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387E2" w14:textId="24D0784D" w:rsidR="00F53590" w:rsidRPr="00F53590" w:rsidRDefault="00F53590" w:rsidP="00F53590">
      <w:pPr>
        <w:pStyle w:val="Heading5"/>
        <w:spacing w:before="90"/>
        <w:ind w:left="1000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F53590">
        <w:rPr>
          <w:rFonts w:ascii="Calibri" w:hAnsi="Calibri" w:cs="Calibri"/>
          <w:b/>
          <w:bCs/>
          <w:color w:val="auto"/>
        </w:rPr>
        <w:t>Suggested Policy and F</w:t>
      </w:r>
      <w:r w:rsidR="00590885">
        <w:rPr>
          <w:rFonts w:ascii="Calibri" w:hAnsi="Calibri" w:cs="Calibri"/>
          <w:b/>
          <w:bCs/>
          <w:color w:val="auto"/>
        </w:rPr>
        <w:t>o</w:t>
      </w:r>
      <w:r w:rsidRPr="00F53590">
        <w:rPr>
          <w:rFonts w:ascii="Calibri" w:hAnsi="Calibri" w:cs="Calibri"/>
          <w:b/>
          <w:bCs/>
          <w:color w:val="auto"/>
        </w:rPr>
        <w:t>rmat. Agency Specific policies should be developed in consultation with agency legal counsel, Board of Directors and appropriate regulatory agencies.</w:t>
      </w:r>
    </w:p>
    <w:p w14:paraId="18BEF838" w14:textId="77777777" w:rsidR="00F53590" w:rsidRDefault="00F53590" w:rsidP="00F53590">
      <w:pPr>
        <w:pStyle w:val="BodyText"/>
        <w:spacing w:before="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9A6B62B" w14:textId="77777777" w:rsidR="00F53590" w:rsidRDefault="00F53590" w:rsidP="00F53590">
      <w:pPr>
        <w:pStyle w:val="BodyText"/>
        <w:spacing w:before="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C46477D" w14:textId="7145464C" w:rsidR="00257F4A" w:rsidRPr="00F53590" w:rsidRDefault="00F53590" w:rsidP="00F53590">
      <w:pPr>
        <w:pStyle w:val="BodyText"/>
        <w:spacing w:before="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AGENCY</w:t>
      </w:r>
    </w:p>
    <w:p w14:paraId="1C875D45" w14:textId="1E438AF5" w:rsidR="00F53590" w:rsidRDefault="00F53590" w:rsidP="00434032">
      <w:pPr>
        <w:pStyle w:val="BodyTex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53590">
        <w:rPr>
          <w:rFonts w:asciiTheme="minorHAnsi" w:hAnsiTheme="minorHAnsi" w:cstheme="minorHAnsi"/>
          <w:b/>
          <w:bCs/>
          <w:sz w:val="24"/>
          <w:szCs w:val="24"/>
        </w:rPr>
        <w:t xml:space="preserve">TECHNICAL </w:t>
      </w:r>
      <w:r w:rsidR="00F50737" w:rsidRPr="00F53590">
        <w:rPr>
          <w:rFonts w:asciiTheme="minorHAnsi" w:hAnsiTheme="minorHAnsi" w:cstheme="minorHAnsi"/>
          <w:b/>
          <w:bCs/>
          <w:sz w:val="24"/>
          <w:szCs w:val="24"/>
        </w:rPr>
        <w:t xml:space="preserve">DISRUPTION OF REMOTE PARTICIPATION </w:t>
      </w:r>
      <w:r w:rsidR="009C5FC4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="00F50737" w:rsidRPr="00F5359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7496B591" w14:textId="20369F84" w:rsidR="00257F4A" w:rsidRPr="00F53590" w:rsidRDefault="00873D35" w:rsidP="00434032">
      <w:pPr>
        <w:pStyle w:val="BodyTex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53590">
        <w:rPr>
          <w:rFonts w:asciiTheme="minorHAnsi" w:hAnsiTheme="minorHAnsi" w:cstheme="minorHAnsi"/>
          <w:b/>
          <w:bCs/>
          <w:sz w:val="24"/>
          <w:szCs w:val="24"/>
        </w:rPr>
        <w:t>BOARD</w:t>
      </w:r>
      <w:r w:rsidR="00F50737" w:rsidRPr="00F53590">
        <w:rPr>
          <w:rFonts w:asciiTheme="minorHAnsi" w:hAnsiTheme="minorHAnsi" w:cstheme="minorHAnsi"/>
          <w:b/>
          <w:bCs/>
          <w:sz w:val="24"/>
          <w:szCs w:val="24"/>
        </w:rPr>
        <w:t xml:space="preserve"> MEETING</w:t>
      </w:r>
      <w:r w:rsidR="00F53590" w:rsidRPr="00F53590">
        <w:rPr>
          <w:rFonts w:asciiTheme="minorHAnsi" w:hAnsiTheme="minorHAnsi" w:cstheme="minorHAnsi"/>
          <w:b/>
          <w:bCs/>
          <w:sz w:val="24"/>
          <w:szCs w:val="24"/>
        </w:rPr>
        <w:t xml:space="preserve"> POLICY</w:t>
      </w:r>
    </w:p>
    <w:p w14:paraId="54C060AE" w14:textId="77777777" w:rsidR="00257F4A" w:rsidRPr="00A35158" w:rsidRDefault="00257F4A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</w:p>
    <w:p w14:paraId="6BAF8E50" w14:textId="77777777" w:rsidR="00E73E21" w:rsidRPr="00A35158" w:rsidRDefault="00E73E21" w:rsidP="00C00F4F">
      <w:pPr>
        <w:ind w:left="101"/>
        <w:rPr>
          <w:rFonts w:asciiTheme="minorHAnsi" w:hAnsiTheme="minorHAnsi" w:cstheme="minorHAnsi"/>
          <w:sz w:val="24"/>
          <w:szCs w:val="24"/>
        </w:rPr>
      </w:pPr>
    </w:p>
    <w:p w14:paraId="17D4403D" w14:textId="16872040" w:rsidR="00257F4A" w:rsidRPr="00A35158" w:rsidRDefault="00B850F1" w:rsidP="00C00F4F">
      <w:pPr>
        <w:ind w:left="101"/>
        <w:rPr>
          <w:rFonts w:asciiTheme="minorHAnsi" w:hAnsiTheme="minorHAnsi" w:cstheme="minorHAnsi"/>
          <w:sz w:val="24"/>
          <w:szCs w:val="24"/>
        </w:rPr>
      </w:pPr>
      <w:r w:rsidRPr="00A35158">
        <w:rPr>
          <w:rFonts w:asciiTheme="minorHAnsi" w:hAnsiTheme="minorHAnsi" w:cstheme="minorHAnsi"/>
          <w:sz w:val="24"/>
          <w:szCs w:val="24"/>
        </w:rPr>
        <w:t xml:space="preserve">To comply with recent legislative amendments </w:t>
      </w:r>
      <w:r w:rsidR="00D618FD" w:rsidRPr="00A35158">
        <w:rPr>
          <w:rFonts w:asciiTheme="minorHAnsi" w:hAnsiTheme="minorHAnsi" w:cstheme="minorHAnsi"/>
          <w:sz w:val="24"/>
          <w:szCs w:val="24"/>
        </w:rPr>
        <w:t>enacted</w:t>
      </w:r>
      <w:r w:rsidRPr="00A35158">
        <w:rPr>
          <w:rFonts w:asciiTheme="minorHAnsi" w:hAnsiTheme="minorHAnsi" w:cstheme="minorHAnsi"/>
          <w:sz w:val="24"/>
          <w:szCs w:val="24"/>
        </w:rPr>
        <w:t xml:space="preserve"> by Senate Bill 707, this policy </w:t>
      </w:r>
      <w:r w:rsidR="00D618FD" w:rsidRPr="00A35158">
        <w:rPr>
          <w:rFonts w:asciiTheme="minorHAnsi" w:hAnsiTheme="minorHAnsi" w:cstheme="minorHAnsi"/>
          <w:sz w:val="24"/>
          <w:szCs w:val="24"/>
        </w:rPr>
        <w:t xml:space="preserve">establishes the </w:t>
      </w:r>
      <w:r w:rsidRPr="00A35158">
        <w:rPr>
          <w:rFonts w:asciiTheme="minorHAnsi" w:hAnsiTheme="minorHAnsi" w:cstheme="minorHAnsi"/>
          <w:sz w:val="24"/>
          <w:szCs w:val="24"/>
        </w:rPr>
        <w:t xml:space="preserve">procedure to </w:t>
      </w:r>
      <w:r w:rsidR="00D618FD" w:rsidRPr="00A35158">
        <w:rPr>
          <w:rFonts w:asciiTheme="minorHAnsi" w:hAnsiTheme="minorHAnsi" w:cstheme="minorHAnsi"/>
          <w:sz w:val="24"/>
          <w:szCs w:val="24"/>
        </w:rPr>
        <w:t xml:space="preserve">be </w:t>
      </w:r>
      <w:r w:rsidRPr="00A35158">
        <w:rPr>
          <w:rFonts w:asciiTheme="minorHAnsi" w:hAnsiTheme="minorHAnsi" w:cstheme="minorHAnsi"/>
          <w:sz w:val="24"/>
          <w:szCs w:val="24"/>
        </w:rPr>
        <w:t>follow</w:t>
      </w:r>
      <w:r w:rsidR="00D618FD" w:rsidRPr="00A35158">
        <w:rPr>
          <w:rFonts w:asciiTheme="minorHAnsi" w:hAnsiTheme="minorHAnsi" w:cstheme="minorHAnsi"/>
          <w:sz w:val="24"/>
          <w:szCs w:val="24"/>
        </w:rPr>
        <w:t>ed</w:t>
      </w:r>
      <w:r w:rsidRPr="00A35158">
        <w:rPr>
          <w:rFonts w:asciiTheme="minorHAnsi" w:hAnsiTheme="minorHAnsi" w:cstheme="minorHAnsi"/>
          <w:sz w:val="24"/>
          <w:szCs w:val="24"/>
        </w:rPr>
        <w:t xml:space="preserve"> in the event of a disruption</w:t>
      </w:r>
      <w:r w:rsidR="00D618FD" w:rsidRPr="00A35158">
        <w:rPr>
          <w:rFonts w:asciiTheme="minorHAnsi" w:hAnsiTheme="minorHAnsi" w:cstheme="minorHAnsi"/>
          <w:sz w:val="24"/>
          <w:szCs w:val="24"/>
        </w:rPr>
        <w:t xml:space="preserve"> in </w:t>
      </w:r>
      <w:r w:rsidRPr="00A35158">
        <w:rPr>
          <w:rFonts w:asciiTheme="minorHAnsi" w:hAnsiTheme="minorHAnsi" w:cstheme="minorHAnsi"/>
          <w:sz w:val="24"/>
          <w:szCs w:val="24"/>
        </w:rPr>
        <w:t xml:space="preserve">two-way remote participation (including, but not limited to, Zoom) during </w:t>
      </w:r>
      <w:proofErr w:type="gramStart"/>
      <w:r w:rsidRPr="00A35158">
        <w:rPr>
          <w:rFonts w:asciiTheme="minorHAnsi" w:hAnsiTheme="minorHAnsi" w:cstheme="minorHAnsi"/>
          <w:sz w:val="24"/>
          <w:szCs w:val="24"/>
        </w:rPr>
        <w:t>a</w:t>
      </w:r>
      <w:r w:rsidR="00F37512" w:rsidRPr="00A35158">
        <w:rPr>
          <w:rFonts w:asciiTheme="minorHAnsi" w:hAnsiTheme="minorHAnsi" w:cstheme="minorHAnsi"/>
          <w:sz w:val="24"/>
          <w:szCs w:val="24"/>
        </w:rPr>
        <w:t>n</w:t>
      </w:r>
      <w:proofErr w:type="gramEnd"/>
      <w:r w:rsidR="00F37512" w:rsidRPr="00A35158">
        <w:rPr>
          <w:rFonts w:asciiTheme="minorHAnsi" w:hAnsiTheme="minorHAnsi" w:cstheme="minorHAnsi"/>
          <w:sz w:val="24"/>
          <w:szCs w:val="24"/>
        </w:rPr>
        <w:t xml:space="preserve"> Board or Executive Co</w:t>
      </w:r>
      <w:r w:rsidR="00BE0260" w:rsidRPr="00A35158">
        <w:rPr>
          <w:rFonts w:asciiTheme="minorHAnsi" w:hAnsiTheme="minorHAnsi" w:cstheme="minorHAnsi"/>
          <w:sz w:val="24"/>
          <w:szCs w:val="24"/>
        </w:rPr>
        <w:t>mmitte</w:t>
      </w:r>
      <w:r w:rsidR="00437DDB" w:rsidRPr="00A35158">
        <w:rPr>
          <w:rFonts w:asciiTheme="minorHAnsi" w:hAnsiTheme="minorHAnsi" w:cstheme="minorHAnsi"/>
          <w:sz w:val="24"/>
          <w:szCs w:val="24"/>
        </w:rPr>
        <w:t>e</w:t>
      </w:r>
      <w:r w:rsidR="003A676F" w:rsidRPr="00A35158">
        <w:rPr>
          <w:rFonts w:asciiTheme="minorHAnsi" w:hAnsiTheme="minorHAnsi" w:cstheme="minorHAnsi"/>
          <w:sz w:val="24"/>
          <w:szCs w:val="24"/>
        </w:rPr>
        <w:t xml:space="preserve"> </w:t>
      </w:r>
      <w:r w:rsidRPr="00A35158">
        <w:rPr>
          <w:rFonts w:asciiTheme="minorHAnsi" w:hAnsiTheme="minorHAnsi" w:cstheme="minorHAnsi"/>
          <w:sz w:val="24"/>
          <w:szCs w:val="24"/>
        </w:rPr>
        <w:t xml:space="preserve">meeting. </w:t>
      </w:r>
      <w:r w:rsidR="00F50737" w:rsidRPr="00A35158">
        <w:rPr>
          <w:rFonts w:asciiTheme="minorHAnsi" w:hAnsiTheme="minorHAnsi" w:cstheme="minorHAnsi"/>
          <w:sz w:val="24"/>
          <w:szCs w:val="24"/>
        </w:rPr>
        <w:t xml:space="preserve">In the event of </w:t>
      </w:r>
      <w:r w:rsidR="00D618FD" w:rsidRPr="00A35158">
        <w:rPr>
          <w:rFonts w:asciiTheme="minorHAnsi" w:hAnsiTheme="minorHAnsi" w:cstheme="minorHAnsi"/>
          <w:sz w:val="24"/>
          <w:szCs w:val="24"/>
        </w:rPr>
        <w:t xml:space="preserve">such disruption, </w:t>
      </w:r>
      <w:r w:rsidR="00C02437" w:rsidRPr="00A35158">
        <w:rPr>
          <w:rFonts w:asciiTheme="minorHAnsi" w:hAnsiTheme="minorHAnsi" w:cstheme="minorHAnsi"/>
          <w:sz w:val="24"/>
          <w:szCs w:val="24"/>
        </w:rPr>
        <w:t xml:space="preserve">if the disruption prevents members of the public from remotely attending or observing the meeting, </w:t>
      </w:r>
      <w:r w:rsidR="00F50737" w:rsidRPr="00A35158">
        <w:rPr>
          <w:rFonts w:asciiTheme="minorHAnsi" w:hAnsiTheme="minorHAnsi" w:cstheme="minorHAnsi"/>
          <w:sz w:val="24"/>
          <w:szCs w:val="24"/>
        </w:rPr>
        <w:t xml:space="preserve">the </w:t>
      </w:r>
      <w:r w:rsidR="00873D35" w:rsidRPr="00A35158">
        <w:rPr>
          <w:rFonts w:asciiTheme="minorHAnsi" w:hAnsiTheme="minorHAnsi" w:cstheme="minorHAnsi"/>
          <w:sz w:val="24"/>
          <w:szCs w:val="24"/>
        </w:rPr>
        <w:t>Agency</w:t>
      </w:r>
      <w:r w:rsidR="00F37512" w:rsidRPr="00A35158">
        <w:rPr>
          <w:rFonts w:asciiTheme="minorHAnsi" w:hAnsiTheme="minorHAnsi" w:cstheme="minorHAnsi"/>
          <w:sz w:val="24"/>
          <w:szCs w:val="24"/>
        </w:rPr>
        <w:t xml:space="preserve"> Board</w:t>
      </w:r>
      <w:r w:rsidRPr="00A35158">
        <w:rPr>
          <w:rFonts w:asciiTheme="minorHAnsi" w:hAnsiTheme="minorHAnsi" w:cstheme="minorHAnsi"/>
          <w:sz w:val="24"/>
          <w:szCs w:val="24"/>
        </w:rPr>
        <w:t xml:space="preserve"> </w:t>
      </w:r>
      <w:r w:rsidR="00BE0260" w:rsidRPr="00A35158">
        <w:rPr>
          <w:rFonts w:asciiTheme="minorHAnsi" w:hAnsiTheme="minorHAnsi" w:cstheme="minorHAnsi"/>
          <w:sz w:val="24"/>
          <w:szCs w:val="24"/>
        </w:rPr>
        <w:t>or Executive Committee</w:t>
      </w:r>
      <w:r w:rsidR="00437DDB" w:rsidRPr="00A35158">
        <w:rPr>
          <w:rFonts w:asciiTheme="minorHAnsi" w:hAnsiTheme="minorHAnsi" w:cstheme="minorHAnsi"/>
          <w:sz w:val="24"/>
          <w:szCs w:val="24"/>
        </w:rPr>
        <w:t xml:space="preserve"> </w:t>
      </w:r>
      <w:r w:rsidR="00F50737" w:rsidRPr="00A35158">
        <w:rPr>
          <w:rFonts w:asciiTheme="minorHAnsi" w:hAnsiTheme="minorHAnsi" w:cstheme="minorHAnsi"/>
          <w:sz w:val="24"/>
          <w:szCs w:val="24"/>
        </w:rPr>
        <w:t>shall recess for no less than one hour</w:t>
      </w:r>
      <w:r w:rsidR="00D618FD" w:rsidRPr="00A35158">
        <w:rPr>
          <w:rFonts w:asciiTheme="minorHAnsi" w:hAnsiTheme="minorHAnsi" w:cstheme="minorHAnsi"/>
          <w:sz w:val="24"/>
          <w:szCs w:val="24"/>
        </w:rPr>
        <w:t xml:space="preserve">, during which time staff shall </w:t>
      </w:r>
      <w:r w:rsidR="00F50737" w:rsidRPr="00A35158">
        <w:rPr>
          <w:rFonts w:asciiTheme="minorHAnsi" w:hAnsiTheme="minorHAnsi" w:cstheme="minorHAnsi"/>
          <w:sz w:val="24"/>
          <w:szCs w:val="24"/>
        </w:rPr>
        <w:t>make good faith efforts to restore service. Following such efforts, the</w:t>
      </w:r>
      <w:r w:rsidR="00E61702" w:rsidRPr="00A35158">
        <w:rPr>
          <w:rFonts w:asciiTheme="minorHAnsi" w:hAnsiTheme="minorHAnsi" w:cstheme="minorHAnsi"/>
          <w:sz w:val="24"/>
          <w:szCs w:val="24"/>
        </w:rPr>
        <w:t xml:space="preserve"> AGENCY</w:t>
      </w:r>
      <w:r w:rsidR="00A813C4" w:rsidRPr="00A35158">
        <w:rPr>
          <w:rFonts w:asciiTheme="minorHAnsi" w:hAnsiTheme="minorHAnsi" w:cstheme="minorHAnsi"/>
          <w:sz w:val="24"/>
          <w:szCs w:val="24"/>
        </w:rPr>
        <w:t xml:space="preserve"> Board or Executive Committee s</w:t>
      </w:r>
      <w:r w:rsidR="00F50737" w:rsidRPr="00A35158">
        <w:rPr>
          <w:rFonts w:asciiTheme="minorHAnsi" w:hAnsiTheme="minorHAnsi" w:cstheme="minorHAnsi"/>
          <w:sz w:val="24"/>
          <w:szCs w:val="24"/>
        </w:rPr>
        <w:t>hall adopt, by roll</w:t>
      </w:r>
      <w:r w:rsidR="00D618FD" w:rsidRPr="00A35158">
        <w:rPr>
          <w:rFonts w:asciiTheme="minorHAnsi" w:hAnsiTheme="minorHAnsi" w:cstheme="minorHAnsi"/>
          <w:sz w:val="24"/>
          <w:szCs w:val="24"/>
        </w:rPr>
        <w:t>-</w:t>
      </w:r>
      <w:r w:rsidR="00F50737" w:rsidRPr="00A35158">
        <w:rPr>
          <w:rFonts w:asciiTheme="minorHAnsi" w:hAnsiTheme="minorHAnsi" w:cstheme="minorHAnsi"/>
          <w:sz w:val="24"/>
          <w:szCs w:val="24"/>
        </w:rPr>
        <w:t xml:space="preserve">call vote, a formal finding affirming that reasonable efforts were </w:t>
      </w:r>
      <w:r w:rsidR="00D618FD" w:rsidRPr="00A35158">
        <w:rPr>
          <w:rFonts w:asciiTheme="minorHAnsi" w:hAnsiTheme="minorHAnsi" w:cstheme="minorHAnsi"/>
          <w:sz w:val="24"/>
          <w:szCs w:val="24"/>
        </w:rPr>
        <w:t>made</w:t>
      </w:r>
      <w:r w:rsidR="00F50737" w:rsidRPr="00A35158">
        <w:rPr>
          <w:rFonts w:asciiTheme="minorHAnsi" w:hAnsiTheme="minorHAnsi" w:cstheme="minorHAnsi"/>
          <w:sz w:val="24"/>
          <w:szCs w:val="24"/>
        </w:rPr>
        <w:t xml:space="preserve"> to resolve the disruption and that resuming the meeting serves the public interest more than further delaying </w:t>
      </w:r>
      <w:r w:rsidR="00D618FD" w:rsidRPr="00A35158">
        <w:rPr>
          <w:rFonts w:asciiTheme="minorHAnsi" w:hAnsiTheme="minorHAnsi" w:cstheme="minorHAnsi"/>
          <w:sz w:val="24"/>
          <w:szCs w:val="24"/>
        </w:rPr>
        <w:t>the meeting</w:t>
      </w:r>
      <w:r w:rsidR="00F50737" w:rsidRPr="00A35158">
        <w:rPr>
          <w:rFonts w:asciiTheme="minorHAnsi" w:hAnsiTheme="minorHAnsi" w:cstheme="minorHAnsi"/>
          <w:sz w:val="24"/>
          <w:szCs w:val="24"/>
        </w:rPr>
        <w:t xml:space="preserve"> to </w:t>
      </w:r>
      <w:r w:rsidR="00D618FD" w:rsidRPr="00A35158">
        <w:rPr>
          <w:rFonts w:asciiTheme="minorHAnsi" w:hAnsiTheme="minorHAnsi" w:cstheme="minorHAnsi"/>
          <w:sz w:val="24"/>
          <w:szCs w:val="24"/>
        </w:rPr>
        <w:t>seek</w:t>
      </w:r>
      <w:r w:rsidR="00F50737" w:rsidRPr="00A35158">
        <w:rPr>
          <w:rFonts w:asciiTheme="minorHAnsi" w:hAnsiTheme="minorHAnsi" w:cstheme="minorHAnsi"/>
          <w:sz w:val="24"/>
          <w:szCs w:val="24"/>
        </w:rPr>
        <w:t xml:space="preserve"> a resolution.</w:t>
      </w:r>
    </w:p>
    <w:p w14:paraId="44B118AF" w14:textId="77777777" w:rsidR="00257F4A" w:rsidRPr="00A35158" w:rsidRDefault="00257F4A">
      <w:pPr>
        <w:pStyle w:val="BodyText"/>
        <w:spacing w:before="10"/>
        <w:rPr>
          <w:rFonts w:asciiTheme="minorHAnsi" w:hAnsiTheme="minorHAnsi" w:cstheme="minorHAnsi"/>
          <w:sz w:val="24"/>
          <w:szCs w:val="24"/>
        </w:rPr>
      </w:pPr>
    </w:p>
    <w:p w14:paraId="1F950CFD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4E0A6A75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05E50136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7961FCDA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671C4352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03C6231D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532CFEBC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1A5A2DFF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6699BE4D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648460F9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373CE1AF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755220F2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6727F2E3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7E24FB72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0B59F520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29CD9FD7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6AEB709B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2751B050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1C2FB597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1D5FEE51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1A34723F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14739BDB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0CCBE7ED" w14:textId="77777777" w:rsidR="000C6E0A" w:rsidRDefault="000C6E0A" w:rsidP="00B850F1">
      <w:pPr>
        <w:pStyle w:val="BodyText"/>
        <w:ind w:left="1309" w:right="1519" w:hanging="1210"/>
        <w:rPr>
          <w:sz w:val="24"/>
          <w:szCs w:val="24"/>
        </w:rPr>
      </w:pPr>
    </w:p>
    <w:p w14:paraId="52665247" w14:textId="058D23C7" w:rsidR="00D03C7A" w:rsidRPr="00F50737" w:rsidRDefault="0057627D" w:rsidP="00B850F1">
      <w:pPr>
        <w:pStyle w:val="BodyText"/>
        <w:ind w:left="1309" w:right="1519" w:hanging="1210"/>
        <w:rPr>
          <w:sz w:val="24"/>
          <w:szCs w:val="24"/>
        </w:rPr>
      </w:pPr>
      <w:r w:rsidRPr="00F50737">
        <w:rPr>
          <w:sz w:val="24"/>
          <w:szCs w:val="24"/>
        </w:rPr>
        <w:t xml:space="preserve">AUTHORIZATION: </w:t>
      </w:r>
      <w:r w:rsidR="00B850F1">
        <w:rPr>
          <w:sz w:val="24"/>
          <w:szCs w:val="24"/>
        </w:rPr>
        <w:t xml:space="preserve">Resolution </w:t>
      </w:r>
      <w:r w:rsidR="00B850F1" w:rsidRPr="003D4A6B">
        <w:rPr>
          <w:sz w:val="24"/>
          <w:szCs w:val="24"/>
        </w:rPr>
        <w:t>No. NS-</w:t>
      </w:r>
      <w:proofErr w:type="gramStart"/>
      <w:r w:rsidR="00B850F1" w:rsidRPr="003D4A6B">
        <w:rPr>
          <w:sz w:val="24"/>
          <w:szCs w:val="24"/>
        </w:rPr>
        <w:t>30,XXX</w:t>
      </w:r>
      <w:proofErr w:type="gramEnd"/>
      <w:r w:rsidR="00B850F1" w:rsidRPr="003D4A6B">
        <w:rPr>
          <w:sz w:val="24"/>
          <w:szCs w:val="24"/>
        </w:rPr>
        <w:t xml:space="preserve">: </w:t>
      </w:r>
      <w:r w:rsidR="003D4A6B">
        <w:rPr>
          <w:sz w:val="24"/>
          <w:szCs w:val="24"/>
        </w:rPr>
        <w:t>January 27, 2026</w:t>
      </w:r>
    </w:p>
    <w:sectPr w:rsidR="00D03C7A" w:rsidRPr="00F50737" w:rsidSect="00F50737">
      <w:type w:val="continuous"/>
      <w:pgSz w:w="12240" w:h="15840"/>
      <w:pgMar w:top="1360" w:right="1340" w:bottom="153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7C48"/>
    <w:multiLevelType w:val="hybridMultilevel"/>
    <w:tmpl w:val="786895B2"/>
    <w:lvl w:ilvl="0" w:tplc="6BFADE30">
      <w:start w:val="1"/>
      <w:numFmt w:val="upperLetter"/>
      <w:lvlText w:val="%1."/>
      <w:lvlJc w:val="left"/>
      <w:pPr>
        <w:ind w:left="482" w:hanging="3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</w:rPr>
    </w:lvl>
    <w:lvl w:ilvl="1" w:tplc="60D40222">
      <w:numFmt w:val="bullet"/>
      <w:lvlText w:val="•"/>
      <w:lvlJc w:val="left"/>
      <w:pPr>
        <w:ind w:left="1388" w:hanging="383"/>
      </w:pPr>
      <w:rPr>
        <w:rFonts w:hint="default"/>
      </w:rPr>
    </w:lvl>
    <w:lvl w:ilvl="2" w:tplc="0A5850EC">
      <w:numFmt w:val="bullet"/>
      <w:lvlText w:val="•"/>
      <w:lvlJc w:val="left"/>
      <w:pPr>
        <w:ind w:left="2296" w:hanging="383"/>
      </w:pPr>
      <w:rPr>
        <w:rFonts w:hint="default"/>
      </w:rPr>
    </w:lvl>
    <w:lvl w:ilvl="3" w:tplc="E9805146">
      <w:numFmt w:val="bullet"/>
      <w:lvlText w:val="•"/>
      <w:lvlJc w:val="left"/>
      <w:pPr>
        <w:ind w:left="3204" w:hanging="383"/>
      </w:pPr>
      <w:rPr>
        <w:rFonts w:hint="default"/>
      </w:rPr>
    </w:lvl>
    <w:lvl w:ilvl="4" w:tplc="5E8483F8">
      <w:numFmt w:val="bullet"/>
      <w:lvlText w:val="•"/>
      <w:lvlJc w:val="left"/>
      <w:pPr>
        <w:ind w:left="4112" w:hanging="383"/>
      </w:pPr>
      <w:rPr>
        <w:rFonts w:hint="default"/>
      </w:rPr>
    </w:lvl>
    <w:lvl w:ilvl="5" w:tplc="633C656C">
      <w:numFmt w:val="bullet"/>
      <w:lvlText w:val="•"/>
      <w:lvlJc w:val="left"/>
      <w:pPr>
        <w:ind w:left="5020" w:hanging="383"/>
      </w:pPr>
      <w:rPr>
        <w:rFonts w:hint="default"/>
      </w:rPr>
    </w:lvl>
    <w:lvl w:ilvl="6" w:tplc="76C4DDC0">
      <w:numFmt w:val="bullet"/>
      <w:lvlText w:val="•"/>
      <w:lvlJc w:val="left"/>
      <w:pPr>
        <w:ind w:left="5928" w:hanging="383"/>
      </w:pPr>
      <w:rPr>
        <w:rFonts w:hint="default"/>
      </w:rPr>
    </w:lvl>
    <w:lvl w:ilvl="7" w:tplc="CBB8D604">
      <w:numFmt w:val="bullet"/>
      <w:lvlText w:val="•"/>
      <w:lvlJc w:val="left"/>
      <w:pPr>
        <w:ind w:left="6836" w:hanging="383"/>
      </w:pPr>
      <w:rPr>
        <w:rFonts w:hint="default"/>
      </w:rPr>
    </w:lvl>
    <w:lvl w:ilvl="8" w:tplc="ED6CE4C0">
      <w:numFmt w:val="bullet"/>
      <w:lvlText w:val="•"/>
      <w:lvlJc w:val="left"/>
      <w:pPr>
        <w:ind w:left="7744" w:hanging="383"/>
      </w:pPr>
      <w:rPr>
        <w:rFonts w:hint="default"/>
      </w:rPr>
    </w:lvl>
  </w:abstractNum>
  <w:abstractNum w:abstractNumId="1" w15:restartNumberingAfterBreak="0">
    <w:nsid w:val="0AC31D42"/>
    <w:multiLevelType w:val="hybridMultilevel"/>
    <w:tmpl w:val="4F9C8B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C6F98"/>
    <w:multiLevelType w:val="hybridMultilevel"/>
    <w:tmpl w:val="D9F2B8D6"/>
    <w:lvl w:ilvl="0" w:tplc="9F8C4AF0">
      <w:start w:val="1"/>
      <w:numFmt w:val="upperRoman"/>
      <w:lvlText w:val="%1."/>
      <w:lvlJc w:val="left"/>
      <w:pPr>
        <w:ind w:left="100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</w:rPr>
    </w:lvl>
    <w:lvl w:ilvl="1" w:tplc="5ED44314">
      <w:numFmt w:val="bullet"/>
      <w:lvlText w:val="•"/>
      <w:lvlJc w:val="left"/>
      <w:pPr>
        <w:ind w:left="1046" w:hanging="217"/>
      </w:pPr>
      <w:rPr>
        <w:rFonts w:hint="default"/>
      </w:rPr>
    </w:lvl>
    <w:lvl w:ilvl="2" w:tplc="C52CC372">
      <w:numFmt w:val="bullet"/>
      <w:lvlText w:val="•"/>
      <w:lvlJc w:val="left"/>
      <w:pPr>
        <w:ind w:left="1992" w:hanging="217"/>
      </w:pPr>
      <w:rPr>
        <w:rFonts w:hint="default"/>
      </w:rPr>
    </w:lvl>
    <w:lvl w:ilvl="3" w:tplc="A0929848">
      <w:numFmt w:val="bullet"/>
      <w:lvlText w:val="•"/>
      <w:lvlJc w:val="left"/>
      <w:pPr>
        <w:ind w:left="2938" w:hanging="217"/>
      </w:pPr>
      <w:rPr>
        <w:rFonts w:hint="default"/>
      </w:rPr>
    </w:lvl>
    <w:lvl w:ilvl="4" w:tplc="97A049E2">
      <w:numFmt w:val="bullet"/>
      <w:lvlText w:val="•"/>
      <w:lvlJc w:val="left"/>
      <w:pPr>
        <w:ind w:left="3884" w:hanging="217"/>
      </w:pPr>
      <w:rPr>
        <w:rFonts w:hint="default"/>
      </w:rPr>
    </w:lvl>
    <w:lvl w:ilvl="5" w:tplc="BDE81110">
      <w:numFmt w:val="bullet"/>
      <w:lvlText w:val="•"/>
      <w:lvlJc w:val="left"/>
      <w:pPr>
        <w:ind w:left="4830" w:hanging="217"/>
      </w:pPr>
      <w:rPr>
        <w:rFonts w:hint="default"/>
      </w:rPr>
    </w:lvl>
    <w:lvl w:ilvl="6" w:tplc="FC4692B4">
      <w:numFmt w:val="bullet"/>
      <w:lvlText w:val="•"/>
      <w:lvlJc w:val="left"/>
      <w:pPr>
        <w:ind w:left="5776" w:hanging="217"/>
      </w:pPr>
      <w:rPr>
        <w:rFonts w:hint="default"/>
      </w:rPr>
    </w:lvl>
    <w:lvl w:ilvl="7" w:tplc="89EE1750">
      <w:numFmt w:val="bullet"/>
      <w:lvlText w:val="•"/>
      <w:lvlJc w:val="left"/>
      <w:pPr>
        <w:ind w:left="6722" w:hanging="217"/>
      </w:pPr>
      <w:rPr>
        <w:rFonts w:hint="default"/>
      </w:rPr>
    </w:lvl>
    <w:lvl w:ilvl="8" w:tplc="C4569C28">
      <w:numFmt w:val="bullet"/>
      <w:lvlText w:val="•"/>
      <w:lvlJc w:val="left"/>
      <w:pPr>
        <w:ind w:left="7668" w:hanging="217"/>
      </w:pPr>
      <w:rPr>
        <w:rFonts w:hint="default"/>
      </w:rPr>
    </w:lvl>
  </w:abstractNum>
  <w:num w:numId="1" w16cid:durableId="1378309900">
    <w:abstractNumId w:val="0"/>
  </w:num>
  <w:num w:numId="2" w16cid:durableId="1656836171">
    <w:abstractNumId w:val="2"/>
  </w:num>
  <w:num w:numId="3" w16cid:durableId="53892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7F4A"/>
    <w:rsid w:val="00055297"/>
    <w:rsid w:val="00084099"/>
    <w:rsid w:val="000C6E0A"/>
    <w:rsid w:val="000F5E01"/>
    <w:rsid w:val="000F77CB"/>
    <w:rsid w:val="00161A28"/>
    <w:rsid w:val="0019126D"/>
    <w:rsid w:val="001A69B3"/>
    <w:rsid w:val="001D6266"/>
    <w:rsid w:val="001E6339"/>
    <w:rsid w:val="001F1EDE"/>
    <w:rsid w:val="00216BD5"/>
    <w:rsid w:val="00257F4A"/>
    <w:rsid w:val="003A676F"/>
    <w:rsid w:val="003B1583"/>
    <w:rsid w:val="003D4A6B"/>
    <w:rsid w:val="00434032"/>
    <w:rsid w:val="00437DDB"/>
    <w:rsid w:val="00472FFA"/>
    <w:rsid w:val="004833C2"/>
    <w:rsid w:val="005472BD"/>
    <w:rsid w:val="0057627D"/>
    <w:rsid w:val="00590885"/>
    <w:rsid w:val="005B216C"/>
    <w:rsid w:val="006174E6"/>
    <w:rsid w:val="0064345F"/>
    <w:rsid w:val="00660AE6"/>
    <w:rsid w:val="006B52EF"/>
    <w:rsid w:val="00726214"/>
    <w:rsid w:val="007A09D7"/>
    <w:rsid w:val="0082101F"/>
    <w:rsid w:val="00872AB1"/>
    <w:rsid w:val="00873D35"/>
    <w:rsid w:val="008B605E"/>
    <w:rsid w:val="00913B95"/>
    <w:rsid w:val="009338B5"/>
    <w:rsid w:val="009C5FC4"/>
    <w:rsid w:val="00A072DB"/>
    <w:rsid w:val="00A35158"/>
    <w:rsid w:val="00A4051B"/>
    <w:rsid w:val="00A5342A"/>
    <w:rsid w:val="00A62521"/>
    <w:rsid w:val="00A80B08"/>
    <w:rsid w:val="00A813C4"/>
    <w:rsid w:val="00AB1401"/>
    <w:rsid w:val="00B850F1"/>
    <w:rsid w:val="00BE0260"/>
    <w:rsid w:val="00C00F4F"/>
    <w:rsid w:val="00C02437"/>
    <w:rsid w:val="00C04147"/>
    <w:rsid w:val="00C53B01"/>
    <w:rsid w:val="00C95A2A"/>
    <w:rsid w:val="00D03C7A"/>
    <w:rsid w:val="00D618FD"/>
    <w:rsid w:val="00D66FEC"/>
    <w:rsid w:val="00E61702"/>
    <w:rsid w:val="00E73E21"/>
    <w:rsid w:val="00EC15EB"/>
    <w:rsid w:val="00F31078"/>
    <w:rsid w:val="00F37512"/>
    <w:rsid w:val="00F4384F"/>
    <w:rsid w:val="00F50737"/>
    <w:rsid w:val="00F53590"/>
    <w:rsid w:val="00F7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F6C9F"/>
  <w15:docId w15:val="{5F61FE95-D63B-4C1E-A069-B4DC9987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59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434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45F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72FFA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024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24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243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4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43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590"/>
    <w:rPr>
      <w:rFonts w:ascii="Times New Roman" w:eastAsiaTheme="majorEastAsia" w:hAnsi="Times New Roman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42A547-AC5F-46C4-9807-0F30222F0DE4}"/>
</file>

<file path=customXml/itemProps2.xml><?xml version="1.0" encoding="utf-8"?>
<ds:datastoreItem xmlns:ds="http://schemas.openxmlformats.org/officeDocument/2006/customXml" ds:itemID="{61ABA58A-4A66-44A7-ADD3-4F1A58F5D04D}"/>
</file>

<file path=customXml/itemProps3.xml><?xml version="1.0" encoding="utf-8"?>
<ds:datastoreItem xmlns:ds="http://schemas.openxmlformats.org/officeDocument/2006/customXml" ds:itemID="{F98ABB92-A434-492F-A7BB-5CF0B3C9C9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COUNCIL POLICY 1.3 Revisions 06-2019-v2.docx</vt:lpstr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COUNCIL POLICY 1.3 Revisions 06-2019-v2.docx</dc:title>
  <dc:creator>phaymond</dc:creator>
  <cp:lastModifiedBy>Diane Eidam</cp:lastModifiedBy>
  <cp:revision>5</cp:revision>
  <dcterms:created xsi:type="dcterms:W3CDTF">2026-05-07T16:49:00Z</dcterms:created>
  <dcterms:modified xsi:type="dcterms:W3CDTF">2026-05-08T00:42:00Z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2021-10-15T00:00:00Z</vt:filetime>
  </property>
  <property fmtid="{D5CDD505-2E9C-101B-9397-08002B2CF9AE}" pid="5" name="ContentTypeId">
    <vt:lpwstr>0x0101006D5ED4CDF3B74F4093D29E4B61D0886B</vt:lpwstr>
  </property>
</Properties>
</file>